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825" w:type="dxa"/>
        <w:tblInd w:w="91" w:type="dxa"/>
        <w:tblLook w:val="04A0"/>
      </w:tblPr>
      <w:tblGrid>
        <w:gridCol w:w="3126"/>
        <w:gridCol w:w="1639"/>
        <w:gridCol w:w="222"/>
        <w:gridCol w:w="2237"/>
        <w:gridCol w:w="601"/>
      </w:tblGrid>
      <w:tr w:rsidR="007F48A7" w:rsidRPr="007F48A7" w:rsidTr="00D86500">
        <w:trPr>
          <w:trHeight w:val="315"/>
        </w:trPr>
        <w:tc>
          <w:tcPr>
            <w:tcW w:w="3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Table </w:t>
            </w:r>
            <w:r w:rsidR="006650EB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S1</w:t>
            </w:r>
          </w:p>
        </w:tc>
        <w:tc>
          <w:tcPr>
            <w:tcW w:w="4699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6650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Patient characteristics in the t</w:t>
            </w:r>
            <w:r w:rsidR="006650EB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raining</w:t>
            </w: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and validation cohorts</w:t>
            </w:r>
          </w:p>
        </w:tc>
      </w:tr>
      <w:tr w:rsidR="007F48A7" w:rsidRPr="007F48A7" w:rsidTr="00D86500">
        <w:trPr>
          <w:trHeight w:val="315"/>
        </w:trPr>
        <w:tc>
          <w:tcPr>
            <w:tcW w:w="3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n=242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n=229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Age(yr),median(range)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54(16-85)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55(26-78)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0.87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Gender(Male/Female)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209/33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189/40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liver cirrhosis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183/59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161/68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Hepatitis history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175/67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157/72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BMI</w:t>
            </w:r>
          </w:p>
        </w:tc>
        <w:tc>
          <w:tcPr>
            <w:tcW w:w="1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23.6(15.6-32.4)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23.4(16.4-34.9)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</w:t>
            </w:r>
          </w:p>
        </w:tc>
        <w:tc>
          <w:tcPr>
            <w:tcW w:w="1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5.2(3.8-13.9)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5.4(2.9-18)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APLB</w:t>
            </w:r>
          </w:p>
        </w:tc>
        <w:tc>
          <w:tcPr>
            <w:tcW w:w="1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0.21(0.09-0.36)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0.22(0.1-0.44)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ALT</w:t>
            </w:r>
          </w:p>
        </w:tc>
        <w:tc>
          <w:tcPr>
            <w:tcW w:w="1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37.3(7-131)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37.5(5-145)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D86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  <w:r w:rsidR="00D8650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B</w:t>
            </w:r>
          </w:p>
        </w:tc>
        <w:tc>
          <w:tcPr>
            <w:tcW w:w="1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12.6(1.7-36)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13.3(3.2-51.6)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AFP</w:t>
            </w:r>
          </w:p>
        </w:tc>
        <w:tc>
          <w:tcPr>
            <w:tcW w:w="1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49.9(1.1-60500)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50.1(1.3-60500)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0.88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</w:t>
            </w:r>
          </w:p>
        </w:tc>
        <w:tc>
          <w:tcPr>
            <w:tcW w:w="1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40.8(28-49)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41.1(31-52)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GGT</w:t>
            </w:r>
          </w:p>
        </w:tc>
        <w:tc>
          <w:tcPr>
            <w:tcW w:w="1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75.1(10.2-587)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71.8(11-629)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TNM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kern w:val="0"/>
                <w:sz w:val="22"/>
              </w:rPr>
              <w:t>190/27/25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194/19/16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Maximal </w:t>
            </w:r>
            <w:proofErr w:type="spellStart"/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tumour</w:t>
            </w:r>
            <w:proofErr w:type="spellEnd"/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diameter (cm)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5.2(0.8-19)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4.6(0.8-18)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Tumour</w:t>
            </w:r>
            <w:proofErr w:type="spellEnd"/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number (solitary/multiple)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208/34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199/30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0.79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Tumour</w:t>
            </w:r>
            <w:proofErr w:type="spellEnd"/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capsule(complete/none)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kern w:val="0"/>
                <w:sz w:val="22"/>
              </w:rPr>
              <w:t>154/88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149/80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0.77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Vascular invasion (absent/present)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kern w:val="0"/>
                <w:sz w:val="22"/>
              </w:rPr>
              <w:t>229/13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222/7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Edmondson grade (I-II/III-IV) 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kern w:val="0"/>
                <w:sz w:val="22"/>
              </w:rPr>
              <w:t>171/71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164/65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0.84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1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kern w:val="0"/>
                <w:sz w:val="22"/>
              </w:rPr>
              <w:t>4.11(2.03-9.83)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4.09(1.56-8.67)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0.82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</w:t>
            </w:r>
          </w:p>
        </w:tc>
        <w:tc>
          <w:tcPr>
            <w:tcW w:w="1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kern w:val="0"/>
                <w:sz w:val="22"/>
              </w:rPr>
              <w:t>1.2(0.4-6.97)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1.13(0.34-3.07)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HDL</w:t>
            </w:r>
          </w:p>
        </w:tc>
        <w:tc>
          <w:tcPr>
            <w:tcW w:w="1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kern w:val="0"/>
                <w:sz w:val="22"/>
              </w:rPr>
              <w:t>1.17</w:t>
            </w:r>
            <w:r w:rsidRPr="007F48A7">
              <w:rPr>
                <w:rFonts w:ascii="宋体" w:eastAsia="宋体" w:hAnsi="宋体" w:cs="Times New Roman" w:hint="eastAsia"/>
                <w:kern w:val="0"/>
                <w:sz w:val="22"/>
              </w:rPr>
              <w:t>（</w:t>
            </w:r>
            <w:r w:rsidRPr="007F48A7">
              <w:rPr>
                <w:rFonts w:ascii="Times New Roman" w:eastAsia="宋体" w:hAnsi="Times New Roman" w:cs="Times New Roman"/>
                <w:kern w:val="0"/>
                <w:sz w:val="22"/>
              </w:rPr>
              <w:t>0.16-2.29</w:t>
            </w:r>
            <w:r w:rsidRPr="007F48A7">
              <w:rPr>
                <w:rFonts w:ascii="宋体" w:eastAsia="宋体" w:hAnsi="宋体" w:cs="Times New Roman" w:hint="eastAsia"/>
                <w:kern w:val="0"/>
                <w:sz w:val="22"/>
              </w:rPr>
              <w:t>）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1.18</w:t>
            </w:r>
            <w:r w:rsidRPr="007F48A7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（</w:t>
            </w: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0.58-2.5</w:t>
            </w:r>
            <w:r w:rsidRPr="007F48A7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0.73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</w:t>
            </w:r>
          </w:p>
        </w:tc>
        <w:tc>
          <w:tcPr>
            <w:tcW w:w="1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kern w:val="0"/>
                <w:sz w:val="22"/>
              </w:rPr>
              <w:t>2.42(0.96-8.24)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2.43(0.71-5.77)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ApoA1</w:t>
            </w:r>
          </w:p>
        </w:tc>
        <w:tc>
          <w:tcPr>
            <w:tcW w:w="1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1.19(0.16-2.37)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1.19(0.69-2.22)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0.89</w:t>
            </w:r>
          </w:p>
        </w:tc>
      </w:tr>
      <w:tr w:rsidR="007F48A7" w:rsidRPr="007F48A7" w:rsidTr="00D86500">
        <w:trPr>
          <w:trHeight w:val="300"/>
        </w:trPr>
        <w:tc>
          <w:tcPr>
            <w:tcW w:w="3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ApoB</w:t>
            </w:r>
            <w:proofErr w:type="spellEnd"/>
          </w:p>
        </w:tc>
        <w:tc>
          <w:tcPr>
            <w:tcW w:w="1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0.82(0.36-6.8)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0.81(0.28-6.87)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</w:t>
            </w:r>
          </w:p>
        </w:tc>
      </w:tr>
      <w:tr w:rsidR="007F48A7" w:rsidRPr="007F48A7" w:rsidTr="00D86500">
        <w:trPr>
          <w:trHeight w:val="315"/>
        </w:trPr>
        <w:tc>
          <w:tcPr>
            <w:tcW w:w="3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  <w:proofErr w:type="spellEnd"/>
          </w:p>
        </w:tc>
        <w:tc>
          <w:tcPr>
            <w:tcW w:w="186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38.6(16-90)</w:t>
            </w:r>
          </w:p>
        </w:tc>
        <w:tc>
          <w:tcPr>
            <w:tcW w:w="22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38(1-94)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48A7" w:rsidRPr="007F48A7" w:rsidRDefault="007F48A7" w:rsidP="007F48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F48A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0.54</w:t>
            </w:r>
          </w:p>
        </w:tc>
      </w:tr>
    </w:tbl>
    <w:p w:rsidR="00D86500" w:rsidRPr="00D86500" w:rsidRDefault="00D86500" w:rsidP="00D86500">
      <w:pPr>
        <w:rPr>
          <w:rFonts w:ascii="Times New Roman" w:hAnsi="Times New Roman" w:cs="Times New Roman"/>
          <w:sz w:val="22"/>
        </w:rPr>
      </w:pPr>
      <w:r w:rsidRPr="00D86500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Abbreviations: BMI: </w:t>
      </w:r>
      <w:r w:rsidRPr="00D86500">
        <w:rPr>
          <w:rFonts w:ascii="Times New Roman" w:hAnsi="Times New Roman" w:cs="Times New Roman"/>
          <w:sz w:val="22"/>
        </w:rPr>
        <w:t xml:space="preserve">body mass index; GLU: glucose; APLB: </w:t>
      </w:r>
      <w:proofErr w:type="spellStart"/>
      <w:r w:rsidRPr="00D86500">
        <w:rPr>
          <w:rFonts w:ascii="Times New Roman" w:hAnsi="Times New Roman" w:cs="Times New Roman"/>
          <w:sz w:val="22"/>
        </w:rPr>
        <w:t>prealbumin</w:t>
      </w:r>
      <w:proofErr w:type="spellEnd"/>
      <w:r w:rsidRPr="00D86500">
        <w:rPr>
          <w:rFonts w:ascii="Times New Roman" w:hAnsi="Times New Roman" w:cs="Times New Roman"/>
          <w:sz w:val="22"/>
        </w:rPr>
        <w:t xml:space="preserve">; ALT: </w:t>
      </w:r>
      <w:proofErr w:type="spellStart"/>
      <w:r w:rsidRPr="00D86500">
        <w:rPr>
          <w:rFonts w:ascii="Times New Roman" w:hAnsi="Times New Roman" w:cs="Times New Roman"/>
          <w:sz w:val="22"/>
        </w:rPr>
        <w:t>alanine</w:t>
      </w:r>
      <w:proofErr w:type="spellEnd"/>
      <w:r w:rsidRPr="00D86500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D86500">
        <w:rPr>
          <w:rFonts w:ascii="Times New Roman" w:hAnsi="Times New Roman" w:cs="Times New Roman"/>
          <w:sz w:val="22"/>
        </w:rPr>
        <w:t>aminotransferase</w:t>
      </w:r>
      <w:proofErr w:type="spellEnd"/>
      <w:r w:rsidRPr="00D86500">
        <w:rPr>
          <w:rFonts w:ascii="Times New Roman" w:hAnsi="Times New Roman" w:cs="Times New Roman"/>
          <w:sz w:val="22"/>
        </w:rPr>
        <w:t xml:space="preserve">; TB: total </w:t>
      </w:r>
      <w:proofErr w:type="spellStart"/>
      <w:r w:rsidRPr="00D86500">
        <w:rPr>
          <w:rFonts w:ascii="Times New Roman" w:hAnsi="Times New Roman" w:cs="Times New Roman"/>
          <w:sz w:val="22"/>
        </w:rPr>
        <w:t>bilirubin</w:t>
      </w:r>
      <w:proofErr w:type="spellEnd"/>
      <w:r w:rsidRPr="00D86500">
        <w:rPr>
          <w:rFonts w:ascii="Times New Roman" w:hAnsi="Times New Roman" w:cs="Times New Roman"/>
          <w:sz w:val="22"/>
        </w:rPr>
        <w:t xml:space="preserve">; AFP: alpha-fetoprotein; ALB: </w:t>
      </w:r>
      <w:proofErr w:type="spellStart"/>
      <w:r w:rsidRPr="00D86500">
        <w:rPr>
          <w:rFonts w:ascii="Times New Roman" w:hAnsi="Times New Roman" w:cs="Times New Roman"/>
          <w:sz w:val="22"/>
        </w:rPr>
        <w:t>prealbumin</w:t>
      </w:r>
      <w:proofErr w:type="spellEnd"/>
      <w:r w:rsidRPr="00D86500">
        <w:rPr>
          <w:rFonts w:ascii="Times New Roman" w:hAnsi="Times New Roman" w:cs="Times New Roman"/>
          <w:sz w:val="22"/>
        </w:rPr>
        <w:t xml:space="preserve">; GGT: </w:t>
      </w:r>
      <w:proofErr w:type="spellStart"/>
      <w:r w:rsidRPr="00D86500">
        <w:rPr>
          <w:rFonts w:ascii="Times New Roman" w:hAnsi="Times New Roman" w:cs="Times New Roman"/>
          <w:color w:val="333333"/>
          <w:sz w:val="22"/>
          <w:shd w:val="clear" w:color="auto" w:fill="FFFFFF"/>
        </w:rPr>
        <w:t>glutamyl</w:t>
      </w:r>
      <w:proofErr w:type="spellEnd"/>
      <w:r w:rsidRPr="00D86500">
        <w:rPr>
          <w:rFonts w:ascii="Times New Roman" w:hAnsi="Times New Roman" w:cs="Times New Roman"/>
          <w:color w:val="333333"/>
          <w:sz w:val="22"/>
          <w:shd w:val="clear" w:color="auto" w:fill="FFFFFF"/>
        </w:rPr>
        <w:t xml:space="preserve"> </w:t>
      </w:r>
      <w:proofErr w:type="spellStart"/>
      <w:r w:rsidRPr="00D86500">
        <w:rPr>
          <w:rFonts w:ascii="Times New Roman" w:hAnsi="Times New Roman" w:cs="Times New Roman"/>
          <w:color w:val="333333"/>
          <w:sz w:val="22"/>
          <w:shd w:val="clear" w:color="auto" w:fill="FFFFFF"/>
        </w:rPr>
        <w:t>transpeptidase</w:t>
      </w:r>
      <w:proofErr w:type="spellEnd"/>
      <w:r w:rsidRPr="00D86500">
        <w:rPr>
          <w:rFonts w:ascii="Times New Roman" w:hAnsi="Times New Roman" w:cs="Times New Roman"/>
          <w:color w:val="333333"/>
          <w:sz w:val="22"/>
          <w:shd w:val="clear" w:color="auto" w:fill="FFFFFF"/>
        </w:rPr>
        <w:t>; HbA1C:</w:t>
      </w:r>
      <w:r w:rsidRPr="00D86500">
        <w:rPr>
          <w:rFonts w:ascii="Times New Roman" w:hAnsi="Times New Roman" w:cs="Times New Roman"/>
          <w:sz w:val="22"/>
        </w:rPr>
        <w:t xml:space="preserve"> hemoglobin A1C; CRP: C reactive protein; TC: total cholesterol; TG: triglycerides; HDL: high-density lipoprotein; </w:t>
      </w:r>
      <w:proofErr w:type="spellStart"/>
      <w:r w:rsidRPr="00D86500">
        <w:rPr>
          <w:rFonts w:ascii="Times New Roman" w:hAnsi="Times New Roman" w:cs="Times New Roman"/>
          <w:sz w:val="22"/>
        </w:rPr>
        <w:t>LDL:low</w:t>
      </w:r>
      <w:proofErr w:type="spellEnd"/>
      <w:r w:rsidRPr="00D86500">
        <w:rPr>
          <w:rFonts w:ascii="Times New Roman" w:hAnsi="Times New Roman" w:cs="Times New Roman"/>
          <w:sz w:val="22"/>
        </w:rPr>
        <w:t>-density lipoprotein;</w:t>
      </w:r>
    </w:p>
    <w:p w:rsidR="00BF586D" w:rsidRPr="00D86500" w:rsidRDefault="00BF586D"/>
    <w:sectPr w:rsidR="00BF586D" w:rsidRPr="00D86500" w:rsidSect="00451C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48A7"/>
    <w:rsid w:val="00451C71"/>
    <w:rsid w:val="006650EB"/>
    <w:rsid w:val="0076440F"/>
    <w:rsid w:val="007F48A7"/>
    <w:rsid w:val="00BF586D"/>
    <w:rsid w:val="00D86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C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24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</dc:creator>
  <cp:keywords/>
  <dc:description/>
  <cp:lastModifiedBy>nick</cp:lastModifiedBy>
  <cp:revision>4</cp:revision>
  <dcterms:created xsi:type="dcterms:W3CDTF">2019-04-04T08:09:00Z</dcterms:created>
  <dcterms:modified xsi:type="dcterms:W3CDTF">2019-04-08T08:46:00Z</dcterms:modified>
</cp:coreProperties>
</file>